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6AB" w:rsidRDefault="008A333D" w:rsidP="009766AB">
      <w:pPr>
        <w:pStyle w:val="a4"/>
      </w:pPr>
      <w:r>
        <w:rPr>
          <w:sz w:val="28"/>
          <w:szCs w:val="28"/>
        </w:rPr>
        <w:t xml:space="preserve">     </w:t>
      </w:r>
      <w:bookmarkStart w:id="0" w:name="_GoBack"/>
      <w:r w:rsidR="009766AB">
        <w:rPr>
          <w:noProof/>
        </w:rPr>
        <w:drawing>
          <wp:inline distT="0" distB="0" distL="0" distR="0" wp14:anchorId="68FB1134" wp14:editId="0716A520">
            <wp:extent cx="6326974" cy="8697109"/>
            <wp:effectExtent l="0" t="0" r="0" b="0"/>
            <wp:docPr id="1" name="Рисунок 1" descr="C:\Users\1234\AppData\Local\Temp\Rar$DIa6488.24009\2025-09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\AppData\Local\Temp\Rar$DIa6488.24009\2025-09-1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392" cy="8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A333D" w:rsidRPr="009766AB" w:rsidRDefault="008A333D" w:rsidP="009766AB">
      <w:pPr>
        <w:pStyle w:val="a3"/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A333D" w:rsidRDefault="008A333D" w:rsidP="008A33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A333D" w:rsidRDefault="008A333D" w:rsidP="008A33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D61CE3" w:rsidRPr="00D61CE3" w:rsidRDefault="008A333D" w:rsidP="00D61CE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A333D" w:rsidRPr="008A333D" w:rsidRDefault="008A333D" w:rsidP="008A333D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8A333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8A333D" w:rsidRPr="008A333D" w:rsidRDefault="008A333D" w:rsidP="008A333D">
      <w:pPr>
        <w:shd w:val="clear" w:color="auto" w:fill="FFFFFF"/>
        <w:spacing w:after="1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333D">
        <w:rPr>
          <w:rFonts w:ascii="Times New Roman" w:hAnsi="Times New Roman" w:cs="Times New Roman"/>
          <w:color w:val="000000"/>
          <w:sz w:val="28"/>
          <w:szCs w:val="28"/>
        </w:rPr>
        <w:t>Рабочая программа по учебному предмет</w:t>
      </w:r>
      <w:r>
        <w:rPr>
          <w:rFonts w:ascii="Times New Roman" w:hAnsi="Times New Roman" w:cs="Times New Roman"/>
          <w:color w:val="000000"/>
          <w:sz w:val="28"/>
          <w:szCs w:val="28"/>
        </w:rPr>
        <w:t>у «Р</w:t>
      </w:r>
      <w:r w:rsidR="00C85D1C">
        <w:rPr>
          <w:rFonts w:ascii="Times New Roman" w:hAnsi="Times New Roman" w:cs="Times New Roman"/>
          <w:color w:val="000000"/>
          <w:sz w:val="28"/>
          <w:szCs w:val="28"/>
        </w:rPr>
        <w:t>одной (русский)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язык» для 7</w:t>
      </w:r>
      <w:r w:rsidR="009766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A333D">
        <w:rPr>
          <w:rFonts w:ascii="Times New Roman" w:hAnsi="Times New Roman" w:cs="Times New Roman"/>
          <w:color w:val="000000"/>
          <w:sz w:val="28"/>
          <w:szCs w:val="28"/>
        </w:rPr>
        <w:t>класса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«Русский родной язык», входящему в образовательную область «Родной язык и родная литература».</w:t>
      </w:r>
    </w:p>
    <w:p w:rsidR="008A333D" w:rsidRPr="008A333D" w:rsidRDefault="008A333D" w:rsidP="008A333D">
      <w:pPr>
        <w:shd w:val="clear" w:color="auto" w:fill="FFFFFF"/>
        <w:spacing w:after="1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333D">
        <w:rPr>
          <w:rFonts w:ascii="Times New Roman" w:hAnsi="Times New Roman" w:cs="Times New Roman"/>
          <w:color w:val="000000"/>
          <w:sz w:val="28"/>
          <w:szCs w:val="28"/>
        </w:rPr>
        <w:t>Данная рабочая программа составлена в соответствии со следующими нормативными документами и нормативными актами: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spacing w:line="276" w:lineRule="auto"/>
        <w:ind w:left="786"/>
        <w:jc w:val="both"/>
        <w:rPr>
          <w:sz w:val="28"/>
          <w:szCs w:val="28"/>
        </w:rPr>
      </w:pPr>
      <w:proofErr w:type="gramStart"/>
      <w:r w:rsidRPr="008A333D">
        <w:rPr>
          <w:sz w:val="28"/>
          <w:szCs w:val="28"/>
        </w:rPr>
        <w:t>Федеральный  Закон</w:t>
      </w:r>
      <w:proofErr w:type="gramEnd"/>
      <w:r w:rsidRPr="008A333D">
        <w:rPr>
          <w:sz w:val="28"/>
          <w:szCs w:val="28"/>
        </w:rPr>
        <w:t xml:space="preserve">  от  29.12.2012  №  273-ФЗ  «Об  образовании  в  Российской Федерации»;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spacing w:line="276" w:lineRule="auto"/>
        <w:ind w:left="786"/>
        <w:jc w:val="both"/>
        <w:rPr>
          <w:sz w:val="28"/>
          <w:szCs w:val="28"/>
        </w:rPr>
      </w:pPr>
      <w:proofErr w:type="gramStart"/>
      <w:r w:rsidRPr="008A333D">
        <w:rPr>
          <w:sz w:val="28"/>
          <w:szCs w:val="28"/>
        </w:rPr>
        <w:t>Федеральный  государственный</w:t>
      </w:r>
      <w:proofErr w:type="gramEnd"/>
      <w:r w:rsidRPr="008A333D">
        <w:rPr>
          <w:sz w:val="28"/>
          <w:szCs w:val="28"/>
        </w:rPr>
        <w:t xml:space="preserve">  образовательный  стандарт  основного  общего  образования,  утвержденный  приказом  Министерства  образования  и  науки  Российской  Федерации  от  17.12.2010  №  1897  (далее  –  ФГОС  основного общего образования).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spacing w:line="276" w:lineRule="auto"/>
        <w:ind w:left="786"/>
        <w:jc w:val="both"/>
        <w:rPr>
          <w:sz w:val="28"/>
          <w:szCs w:val="28"/>
        </w:rPr>
      </w:pPr>
      <w:r w:rsidRPr="008A333D">
        <w:rPr>
          <w:sz w:val="28"/>
          <w:szCs w:val="28"/>
        </w:rPr>
        <w:t>Приказ от 31.12.2015 № 1577 «О внесении изменений в ФГОС O</w:t>
      </w:r>
      <w:proofErr w:type="gramStart"/>
      <w:r w:rsidRPr="008A333D">
        <w:rPr>
          <w:sz w:val="28"/>
          <w:szCs w:val="28"/>
        </w:rPr>
        <w:t>ОО,  утв.</w:t>
      </w:r>
      <w:proofErr w:type="gramEnd"/>
      <w:r w:rsidRPr="008A333D">
        <w:rPr>
          <w:sz w:val="28"/>
          <w:szCs w:val="28"/>
        </w:rPr>
        <w:t xml:space="preserve"> приказом </w:t>
      </w:r>
      <w:proofErr w:type="spellStart"/>
      <w:r w:rsidRPr="008A333D">
        <w:rPr>
          <w:sz w:val="28"/>
          <w:szCs w:val="28"/>
        </w:rPr>
        <w:t>Минобрнауки</w:t>
      </w:r>
      <w:proofErr w:type="spellEnd"/>
      <w:r w:rsidRPr="008A333D">
        <w:rPr>
          <w:sz w:val="28"/>
          <w:szCs w:val="28"/>
        </w:rPr>
        <w:t xml:space="preserve"> РФ от 17 декабря 2010 № 1897»;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r w:rsidRPr="008A333D">
        <w:rPr>
          <w:color w:val="000000"/>
          <w:sz w:val="28"/>
          <w:szCs w:val="28"/>
          <w:shd w:val="clear" w:color="auto" w:fill="FFFFFF"/>
        </w:rPr>
        <w:t>Приказ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8A333D" w:rsidRPr="008A333D" w:rsidRDefault="009766AB" w:rsidP="008A333D">
      <w:pPr>
        <w:numPr>
          <w:ilvl w:val="0"/>
          <w:numId w:val="5"/>
        </w:numPr>
        <w:shd w:val="clear" w:color="auto" w:fill="FFFFFF"/>
        <w:spacing w:after="100" w:afterAutospacing="1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hyperlink r:id="rId6" w:tgtFrame="_blank" w:history="1">
        <w:r w:rsidR="008A333D" w:rsidRPr="008A333D">
          <w:rPr>
            <w:rFonts w:ascii="Times New Roman" w:hAnsi="Times New Roman" w:cs="Times New Roman"/>
            <w:sz w:val="28"/>
            <w:szCs w:val="28"/>
          </w:rPr>
  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 w:rsidR="008A333D" w:rsidRPr="008A333D">
        <w:rPr>
          <w:rFonts w:ascii="Times New Roman" w:hAnsi="Times New Roman" w:cs="Times New Roman"/>
          <w:sz w:val="28"/>
          <w:szCs w:val="28"/>
        </w:rPr>
        <w:t>;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proofErr w:type="gramStart"/>
      <w:r w:rsidRPr="008A333D">
        <w:rPr>
          <w:sz w:val="28"/>
          <w:szCs w:val="28"/>
        </w:rPr>
        <w:t>Федеральный  перечень</w:t>
      </w:r>
      <w:proofErr w:type="gramEnd"/>
      <w:r w:rsidRPr="008A333D">
        <w:rPr>
          <w:sz w:val="28"/>
          <w:szCs w:val="28"/>
        </w:rPr>
        <w:t xml:space="preserve">  учебников, утвержденный приказом Министерства просвещения РФ от 20.05.2020г. № 254 </w:t>
      </w:r>
      <w:r w:rsidRPr="008A333D">
        <w:rPr>
          <w:color w:val="000000"/>
          <w:sz w:val="28"/>
          <w:szCs w:val="28"/>
          <w:shd w:val="clear" w:color="auto" w:fill="FFFFFF"/>
        </w:rPr>
        <w:t>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деятельность";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r w:rsidRPr="008A333D">
        <w:rPr>
          <w:color w:val="000000"/>
          <w:sz w:val="28"/>
          <w:szCs w:val="28"/>
          <w:shd w:val="clear" w:color="auto" w:fill="FFFFFF"/>
        </w:rPr>
        <w:t xml:space="preserve">Приказ Министерства просвещения Российской Федерации от 23.12.2020 № 766 "О внесении изменений в федеральный перечень учебников, допущенных к использованию при реализации имеющих </w:t>
      </w:r>
      <w:r w:rsidRPr="008A333D">
        <w:rPr>
          <w:color w:val="000000"/>
          <w:sz w:val="28"/>
          <w:szCs w:val="28"/>
          <w:shd w:val="clear" w:color="auto" w:fill="FFFFFF"/>
        </w:rPr>
        <w:lastRenderedPageBreak/>
        <w:t>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254";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r w:rsidRPr="008A333D">
        <w:rPr>
          <w:color w:val="000000"/>
          <w:sz w:val="28"/>
          <w:szCs w:val="28"/>
          <w:shd w:val="clear" w:color="auto" w:fill="FFFFFF"/>
        </w:rPr>
        <w:t>Основная образовательная программа основного общего образования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r w:rsidRPr="008A333D">
        <w:rPr>
          <w:sz w:val="28"/>
          <w:szCs w:val="28"/>
        </w:rPr>
        <w:t>Положение «О рабочей программе учебного предмета, курса» МБОУ «</w:t>
      </w:r>
      <w:proofErr w:type="spellStart"/>
      <w:r w:rsidRPr="008A333D">
        <w:rPr>
          <w:sz w:val="28"/>
          <w:szCs w:val="28"/>
        </w:rPr>
        <w:t>Чендекская</w:t>
      </w:r>
      <w:proofErr w:type="spellEnd"/>
      <w:r w:rsidRPr="008A333D">
        <w:rPr>
          <w:sz w:val="28"/>
          <w:szCs w:val="28"/>
        </w:rPr>
        <w:t xml:space="preserve"> СОШ», утверждённое приказом школы от 23.04.2021г. № 134/1.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shd w:val="clear" w:color="auto" w:fill="FFFFFF"/>
        <w:suppressAutoHyphens w:val="0"/>
        <w:spacing w:after="150"/>
        <w:jc w:val="both"/>
        <w:rPr>
          <w:color w:val="000000"/>
          <w:sz w:val="28"/>
          <w:szCs w:val="28"/>
          <w:lang w:eastAsia="ru-RU"/>
        </w:rPr>
      </w:pPr>
      <w:r w:rsidRPr="008A333D">
        <w:rPr>
          <w:kern w:val="2"/>
          <w:sz w:val="28"/>
          <w:szCs w:val="28"/>
          <w:lang w:eastAsia="ru-RU"/>
        </w:rPr>
        <w:t xml:space="preserve">  Примерная программа по </w:t>
      </w:r>
      <w:proofErr w:type="gramStart"/>
      <w:r w:rsidRPr="008A333D">
        <w:rPr>
          <w:kern w:val="2"/>
          <w:sz w:val="28"/>
          <w:szCs w:val="28"/>
          <w:lang w:eastAsia="ru-RU"/>
        </w:rPr>
        <w:t xml:space="preserve">предмету </w:t>
      </w:r>
      <w:r w:rsidRPr="008A333D">
        <w:rPr>
          <w:color w:val="000000"/>
          <w:sz w:val="28"/>
          <w:szCs w:val="28"/>
          <w:lang w:eastAsia="ru-RU"/>
        </w:rPr>
        <w:t>:Русский</w:t>
      </w:r>
      <w:proofErr w:type="gramEnd"/>
      <w:r w:rsidRPr="008A333D">
        <w:rPr>
          <w:color w:val="000000"/>
          <w:sz w:val="28"/>
          <w:szCs w:val="28"/>
          <w:lang w:eastAsia="ru-RU"/>
        </w:rPr>
        <w:t xml:space="preserve"> родной язык : 7 класс : учебное пособие для общеобразовательных организаций / [О. М. Александрова, О. В. Загоровская, С. И. Богданов и др.]. — М.: Просвещение, 2018.</w:t>
      </w:r>
      <w:r w:rsidRPr="008A333D">
        <w:rPr>
          <w:kern w:val="2"/>
          <w:sz w:val="28"/>
          <w:szCs w:val="28"/>
          <w:lang w:eastAsia="ru-RU"/>
        </w:rPr>
        <w:t xml:space="preserve"> </w:t>
      </w:r>
    </w:p>
    <w:p w:rsidR="008A333D" w:rsidRPr="008A333D" w:rsidRDefault="008A333D" w:rsidP="008A333D">
      <w:pPr>
        <w:pStyle w:val="a5"/>
        <w:numPr>
          <w:ilvl w:val="0"/>
          <w:numId w:val="5"/>
        </w:numPr>
        <w:ind w:left="786"/>
        <w:jc w:val="both"/>
        <w:rPr>
          <w:sz w:val="28"/>
          <w:szCs w:val="28"/>
        </w:rPr>
      </w:pPr>
      <w:r w:rsidRPr="008A333D">
        <w:rPr>
          <w:sz w:val="28"/>
          <w:szCs w:val="28"/>
        </w:rPr>
        <w:t>Учебный план на 2021 - 2021 учебный год, утвержденный приказом от 20.07.2021 № 195.</w:t>
      </w:r>
    </w:p>
    <w:p w:rsidR="00F55553" w:rsidRDefault="00F55553" w:rsidP="008A333D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color w:val="101010"/>
          <w:sz w:val="24"/>
          <w:u w:val="single"/>
          <w:shd w:val="clear" w:color="auto" w:fill="FFFFFF"/>
        </w:rPr>
        <w:t>Личностные:</w:t>
      </w:r>
    </w:p>
    <w:p w:rsidR="00F55553" w:rsidRDefault="003C7239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воспитание ценностного отношения к родному языку и литературе на родном языке как хранителю культуры, включение в культурно - языковое поле своего народа;</w:t>
      </w:r>
    </w:p>
    <w:p w:rsidR="00F55553" w:rsidRDefault="003C7239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приобщение к литературному наследию своего народа;</w:t>
      </w:r>
    </w:p>
    <w:p w:rsidR="00F55553" w:rsidRDefault="003C7239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формирование причастности к свершениям и традициям своего народа;</w:t>
      </w:r>
    </w:p>
    <w:p w:rsidR="00F55553" w:rsidRDefault="003C7239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исторической преемственности поколений, своей ответственности за сохранение культуры народа.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101010"/>
          <w:sz w:val="24"/>
          <w:u w:val="single"/>
          <w:shd w:val="clear" w:color="auto" w:fill="FFFFFF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color w:val="101010"/>
          <w:sz w:val="24"/>
          <w:u w:val="single"/>
          <w:shd w:val="clear" w:color="auto" w:fill="FFFFFF"/>
        </w:rPr>
        <w:t>:</w:t>
      </w:r>
    </w:p>
    <w:p w:rsidR="00F55553" w:rsidRDefault="003C7239">
      <w:pPr>
        <w:numPr>
          <w:ilvl w:val="0"/>
          <w:numId w:val="3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:rsidR="00F55553" w:rsidRDefault="003C7239">
      <w:pPr>
        <w:numPr>
          <w:ilvl w:val="0"/>
          <w:numId w:val="3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color w:val="101010"/>
          <w:sz w:val="24"/>
          <w:u w:val="single"/>
          <w:shd w:val="clear" w:color="auto" w:fill="FFFFFF"/>
        </w:rPr>
        <w:t>Предметные: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взаимосвязи языка, культуры и истории народа, говорящего на нём: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роли русского родного языка в жизни общества и государства, в современном мире;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роли русского родного языка в жизни человека;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языка как развивающегося явления, взаимосвязи исторического развития языка с историей общества;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национального своеобразия, богатства, выразительности русского родного языка;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и истолкование значения слов с национально-культурным компонентом, правильное употребление их в речи;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lastRenderedPageBreak/>
        <w:t>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понимание слов с живой внутренней формой;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образностью; распознавание, характеристика.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характеристика лексики с точки зрения происхождения: лексика исконно русская и заимствованная;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процессов заимствования лексики как результата взаимодействия национальных культур;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характеристика заимствованных слов по языку-источнику (из славянских и неславянских языков), времени вхождения (самые древние и более поздние);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распознавание старославянизмов, понимание роли старославянского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 понимание причин изменений в словарном составе языка;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перераспределения пластов лексики между активным и пассивным запасом слов; определение значения устаревших слов с национально-культурным компонентом;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определение значения современных неологизмов, характеристика неологизмов по сфере употребления и стилистической окраске;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эпитетов, метафор и сравнений.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lastRenderedPageBreak/>
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стремление к речевому самосовершенствованию, овладение основными стилистическими ресурсами лексики и фразеологии языка: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осознание важности соблюдения норм современного русского литературного языка для культурного человека;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на письме и в устной речи норм современного русского литературного языка и правил речевого этикета;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стремление к речевому самосовершенствованию;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формирование ответственности за языковую культуру как общечеловеческую ценность;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осознанное расширение своей речевой практики, развитие культуры использования русского языка, способности оценивать свои языковые умения, планировать и осуществлять их совершенствование и развитие;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орфоэпических и акцентологических норм современного русского литературного языка: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различение произносительных различий в русском языке, обусловленных темпом речи и стилями речи;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различение вариантов орфоэпической и акцентологической нормы; употребление слов с учётом произносительных вариантов орфоэпической нормы;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употребление слов с учётом стилистических вариантов орфоэпической нормы;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активных процессов в области произношения и ударения;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лексических норм современного русского литературного языка: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нормы употребления синонимов, антонимов, омонимов, паронимов;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употребление слова в соответствии с его лексическим значением и требованием лексической сочетаемости;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употребление терминов в научном стиле речи, в публицистике, художественной литературе, разговорной речи; опознавание частотных примеров тавтологии и плеоназма;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различение стилистических вариантов лексической нормы;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употребление синонимов, антонимов, омонимов с учётом стилистических вариантов лексической нормы;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различение типичных речевых ошибок;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lastRenderedPageBreak/>
        <w:t>редактирование текста с целью исправления речевых ошибок; выявление и исправление речевых ошибок в устной речи;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грамматических норм современного русского литературного языка: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различение вариантов грамматической нормы: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норм русского речевого этикета;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ситуациях делового общения;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понимание активных процессов в русском речевом этикете;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орфографических норм современного русского литературного языка (в рамках изученного в основном курсе);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соблюдение основных пунктуационных норм современного русского литературного языки (в рамках изученного в основном курсе);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толковых, в том числе мультимедийных, словарей для определения лексического значения слова, особенностей употребления;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словарей синонимов, антонимов, омонимов, паронимов для уточнения значения слов, подбора к ним синонимов, антонимов, омонимов, паронимов, а также в процессе редактирования текста;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владение различными видами слушания (детальным, выборочным, ознакомительным, критическим, интерактивным) монологической речи,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учебно-научных, художественных, публицистических текстов различных функционально-смысловых типов речи;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владение различными видами чтения учебно-научных, художественных, публицистических текстов различных функционально-смысловых типов речи;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умение дифференцировать и интегрировать информацию прочитанного и прослушанного текста;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определять начало и конец темы; выявлять логический план текста;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проведение</w:t>
      </w:r>
      <w:proofErr w:type="gram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анализа прослушанного или прочитанного текста;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владение умениями информационной переработки прослушанного или прочитанного текста; владение правилами информационной безопасности при общении в социальных сетях;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lastRenderedPageBreak/>
        <w:t>уместное использование коммуникативных стратегий и тактик устного общения;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участие в беседе, споре, владение правилами корректного речевого поведения в споре;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умение строить устные учебно-научные сообщения различных видов, рецензию на проектную работу одноклассника, доклад; принимать участие в учебно-научной дискуссии;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владение умениями учебно-делового общения: убеждения собеседника; побуждения собеседника к действию; информирования об объекте; объяснения сущности объекта; оценки;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создание устных и письменных текстов описательного типа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создание устных и письменных текстов </w:t>
      </w:r>
      <w:proofErr w:type="spell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аргументативного</w:t>
      </w:r>
      <w:proofErr w:type="spell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типа; оценка причин неэффективной аргументации в учебно-научном общении;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создание текста как результата проектной (исследовательской) деятельности;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чтение, комплексный анализ и создание текстов публицистических жанров;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чтение, комплексный анализ и интерпретация текстов фольклора и художественных текстов или их фрагментов;</w:t>
      </w:r>
    </w:p>
    <w:p w:rsidR="00F55553" w:rsidRDefault="003C7239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375" w:hanging="360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 </w:t>
      </w:r>
    </w:p>
    <w:p w:rsidR="00F55553" w:rsidRDefault="003C7239">
      <w:pPr>
        <w:spacing w:after="180" w:line="240" w:lineRule="auto"/>
        <w:jc w:val="center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СОДЕРЖАНИЕ УЧЕБНОГО ПРЕДМЕТА «РОДНОЙ</w:t>
      </w:r>
      <w:r w:rsidR="008E559C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 (РУССКИЙ) ЯЗЫК</w:t>
      </w: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»</w:t>
      </w:r>
    </w:p>
    <w:p w:rsidR="00F55553" w:rsidRDefault="008E559C">
      <w:pPr>
        <w:spacing w:after="180" w:line="240" w:lineRule="auto"/>
        <w:jc w:val="center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7 КЛАСС (68 ч</w:t>
      </w:r>
      <w:r w:rsidR="008A333D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асов</w:t>
      </w:r>
      <w:r w:rsidR="003C7239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Раздел 1. Язык и культура (10 ч.)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губернатор, диакон, ваучер, агитационный пункт, большевик, колхоз и т.п.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).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Раздел 2. Культура речи (10 ч.)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Основные орфоэпические нормы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 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н</w:t>
      </w:r>
      <w:r>
        <w:rPr>
          <w:rFonts w:ascii="Times New Roman" w:eastAsia="Times New Roman" w:hAnsi="Times New Roman" w:cs="Times New Roman"/>
          <w:b/>
          <w:i/>
          <w:color w:val="101010"/>
          <w:sz w:val="24"/>
          <w:shd w:val="clear" w:color="auto" w:fill="FFFFFF"/>
        </w:rPr>
        <w:t>а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 дом‚ н</w:t>
      </w:r>
      <w:r>
        <w:rPr>
          <w:rFonts w:ascii="Times New Roman" w:eastAsia="Times New Roman" w:hAnsi="Times New Roman" w:cs="Times New Roman"/>
          <w:b/>
          <w:i/>
          <w:color w:val="101010"/>
          <w:sz w:val="24"/>
          <w:shd w:val="clear" w:color="auto" w:fill="FFFFFF"/>
        </w:rPr>
        <w:t>а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 гору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Основные лексические нормы современного русского литературного языка. 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Паронимы и точность речи. Смысловые различия, характер лексической сочетаемости, способы управления, функционально-стилевая окраска и употребление 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lastRenderedPageBreak/>
        <w:t>паронимов в речи. Типичные речевые ошибки‚ связанные с употреблением паронимов в речи.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Основные грамматические нормы современного русского литературного языка. 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 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 xml:space="preserve">очутиться, победить, убедить, учредить, </w:t>
      </w:r>
      <w:proofErr w:type="gramStart"/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утвердить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)‚</w:t>
      </w:r>
      <w:proofErr w:type="gram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формы глаголов совершенного и несовершенного вида‚ формы глаголов в повелительном наклонении. Нормы употребления в речи однокоренных слов типа 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висящий – висячий, горящий – горячий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Литературный и разговорный варианты грамматической норм (</w:t>
      </w:r>
      <w:r>
        <w:rPr>
          <w:rFonts w:ascii="Times New Roman" w:eastAsia="Times New Roman" w:hAnsi="Times New Roman" w:cs="Times New Roman"/>
          <w:i/>
          <w:color w:val="101010"/>
          <w:sz w:val="24"/>
          <w:shd w:val="clear" w:color="auto" w:fill="FFFFFF"/>
        </w:rPr>
        <w:t>махаешь – машешь; обусловливать, сосредоточивать, уполномочивать, оспаривать, удостаивать, облагораживать</w:t>
      </w: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).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Речевой этикет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Раздел 3. Речь. Речевая деятельность. Текст (10 ч)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Язык и речь. Виды речевой деятельности  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</w:r>
      <w:proofErr w:type="spell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самопрезентация</w:t>
      </w:r>
      <w:proofErr w:type="spell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и др., сохранение инициативы в диалоге, уклонение от инициативы, завершение диалога и др.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Текст как единица языка и речи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Текст, основные признаки текста: смысловая цельность, информативность, связность. 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структуры. Заголовки текстов, их типы. Информативная функция заголовков. Тексты </w:t>
      </w:r>
      <w:proofErr w:type="spell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аргументативного</w:t>
      </w:r>
      <w:proofErr w:type="spell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типа: рассуждение, доказательство, объяснение.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Функциональные разновидности языка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Язык художественной литературы. </w:t>
      </w:r>
      <w:proofErr w:type="spell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Фактуальная</w:t>
      </w:r>
      <w:proofErr w:type="spell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подтекстная</w:t>
      </w:r>
      <w:proofErr w:type="spellEnd"/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 xml:space="preserve"> информация в текстах художественного стиля речи. Сильные позиции в художественных текстах. Притча.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Резерв учебного времени – 4ч.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  <w:t> </w:t>
      </w:r>
    </w:p>
    <w:p w:rsidR="008A333D" w:rsidRDefault="008A333D">
      <w:pPr>
        <w:spacing w:after="180" w:line="240" w:lineRule="auto"/>
        <w:jc w:val="center"/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</w:pPr>
    </w:p>
    <w:p w:rsidR="008A333D" w:rsidRDefault="008A333D">
      <w:pPr>
        <w:spacing w:after="180" w:line="240" w:lineRule="auto"/>
        <w:jc w:val="center"/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</w:pPr>
    </w:p>
    <w:p w:rsidR="008A333D" w:rsidRDefault="008A333D">
      <w:pPr>
        <w:spacing w:after="180" w:line="240" w:lineRule="auto"/>
        <w:jc w:val="center"/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</w:pPr>
    </w:p>
    <w:p w:rsidR="008A333D" w:rsidRDefault="008A333D">
      <w:pPr>
        <w:spacing w:after="180" w:line="240" w:lineRule="auto"/>
        <w:jc w:val="center"/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</w:pPr>
    </w:p>
    <w:p w:rsidR="00F55553" w:rsidRDefault="003C7239">
      <w:pPr>
        <w:spacing w:after="180" w:line="240" w:lineRule="auto"/>
        <w:jc w:val="center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Тематическое планирование </w:t>
      </w:r>
      <w:proofErr w:type="gramStart"/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уроков  в</w:t>
      </w:r>
      <w:proofErr w:type="gramEnd"/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 7-м  классе</w:t>
      </w:r>
    </w:p>
    <w:p w:rsidR="00F55553" w:rsidRDefault="00F55553">
      <w:pPr>
        <w:spacing w:after="180" w:line="240" w:lineRule="auto"/>
        <w:jc w:val="center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</w:p>
    <w:tbl>
      <w:tblPr>
        <w:tblW w:w="0" w:type="auto"/>
        <w:tblInd w:w="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4"/>
        <w:gridCol w:w="4021"/>
        <w:gridCol w:w="1116"/>
        <w:gridCol w:w="48"/>
        <w:gridCol w:w="1440"/>
        <w:gridCol w:w="2060"/>
      </w:tblGrid>
      <w:tr w:rsidR="00F55553" w:rsidTr="003C7239">
        <w:trPr>
          <w:trHeight w:val="1"/>
        </w:trPr>
        <w:tc>
          <w:tcPr>
            <w:tcW w:w="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№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п /п</w:t>
            </w:r>
          </w:p>
        </w:tc>
        <w:tc>
          <w:tcPr>
            <w:tcW w:w="40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Тема</w:t>
            </w:r>
          </w:p>
        </w:tc>
        <w:tc>
          <w:tcPr>
            <w:tcW w:w="11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Кол-во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часов</w:t>
            </w:r>
          </w:p>
        </w:tc>
        <w:tc>
          <w:tcPr>
            <w:tcW w:w="35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В том числе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0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3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Контрольные работы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0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F555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Тест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Творческая работа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1.     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Язык и культура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10</w:t>
            </w: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              1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2.     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Культура речи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10</w:t>
            </w: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         1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3.     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Речь. Речевая деятельность. Текст 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10</w:t>
            </w:r>
          </w:p>
        </w:tc>
        <w:tc>
          <w:tcPr>
            <w:tcW w:w="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              1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Резервные уроки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</w:t>
            </w:r>
          </w:p>
        </w:tc>
        <w:tc>
          <w:tcPr>
            <w:tcW w:w="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 w:rsidTr="003C7239">
        <w:trPr>
          <w:trHeight w:val="1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ИТОГО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34</w:t>
            </w:r>
          </w:p>
        </w:tc>
        <w:tc>
          <w:tcPr>
            <w:tcW w:w="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</w:tbl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 </w:t>
      </w:r>
    </w:p>
    <w:p w:rsidR="00F55553" w:rsidRDefault="00F55553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</w:p>
    <w:p w:rsidR="00F55553" w:rsidRDefault="003C7239">
      <w:pPr>
        <w:spacing w:after="180" w:line="240" w:lineRule="auto"/>
        <w:jc w:val="center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Календарно-тематическое планирование по учебному предмету «Родной</w:t>
      </w:r>
      <w:r w:rsidR="00555609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 (русский)</w:t>
      </w: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 яз</w:t>
      </w:r>
      <w:r w:rsidR="00555609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ык»</w:t>
      </w:r>
      <w:r w:rsidR="008A333D"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 xml:space="preserve"> для 7-го класса (68 часов</w:t>
      </w: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)</w:t>
      </w:r>
    </w:p>
    <w:p w:rsidR="00F55553" w:rsidRDefault="003C7239">
      <w:pPr>
        <w:spacing w:after="180" w:line="240" w:lineRule="auto"/>
        <w:rPr>
          <w:rFonts w:ascii="Times New Roman" w:eastAsia="Times New Roman" w:hAnsi="Times New Roman" w:cs="Times New Roman"/>
          <w:color w:val="10101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101010"/>
          <w:sz w:val="24"/>
          <w:shd w:val="clear" w:color="auto" w:fill="FFFFFF"/>
        </w:rPr>
        <w:t> </w:t>
      </w:r>
    </w:p>
    <w:tbl>
      <w:tblPr>
        <w:tblW w:w="0" w:type="auto"/>
        <w:tblInd w:w="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5996"/>
        <w:gridCol w:w="849"/>
        <w:gridCol w:w="982"/>
        <w:gridCol w:w="851"/>
      </w:tblGrid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№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Тема урока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Кол-во часов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Дата (план)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Дата (факт)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1 четверть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Раздел 1. Язык и культура (10 часов)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</w:t>
            </w:r>
            <w:r w:rsidR="008A333D">
              <w:rPr>
                <w:rFonts w:ascii="Times New Roman" w:eastAsia="Times New Roman" w:hAnsi="Times New Roman" w:cs="Times New Roman"/>
                <w:color w:val="101010"/>
                <w:sz w:val="24"/>
              </w:rPr>
              <w:t>,2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Русский язык как развивающееся явление. Связь исторического развития языка с историей общества.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3,4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Факторы, влияющие на развитие языка: социально-политические события и изменения в обществе, развитие науки и техники, влияние других языков.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5,6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Устаревшие слова как живые свидетели истории.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7,8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Историзмы как слова, обозначающие предметы и явления предшествующих эпох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9,10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Историзмы как слова, вышедшие из употребления по причине ухода из общественной жизни обозначенных ими предметов и явлений, в том числе национально-бытовых реалий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lastRenderedPageBreak/>
              <w:t>11,12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Архаизмы как слова, имеющие в современном русском языке синонимы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13,14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Творческая работа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15,16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Анализ творческой работы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2 четверть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17,18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Группы лексических единиц по степени устарелости. Перераспределение пластов лексики между активным и пассивным запасом слов.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19,20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Актуализация устаревшей лексики в новом речевой контексте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  <w:r w:rsidR="008A333D"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21,22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Лексические заимствования последних десятилетий. Употребление иноязычных слов как проблема культуры речи.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Раздел 2. Культура речи (10 часов).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23,24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Основные орфоэпические нормы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      </w: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i/>
                <w:color w:val="101010"/>
                <w:sz w:val="24"/>
              </w:rPr>
              <w:t>а</w:t>
            </w: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 дом‚ н</w:t>
            </w:r>
            <w:r>
              <w:rPr>
                <w:rFonts w:ascii="Times New Roman" w:eastAsia="Times New Roman" w:hAnsi="Times New Roman" w:cs="Times New Roman"/>
                <w:b/>
                <w:i/>
                <w:color w:val="101010"/>
                <w:sz w:val="24"/>
              </w:rPr>
              <w:t>а</w:t>
            </w: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 гору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)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25,26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Основные лексические нормы современного русского литературного языка.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27,28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Основные грамматические нормы современного русского литературного языка.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 </w:t>
            </w: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 xml:space="preserve">очутиться, победить, убедить, учредить,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утвердить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)‚</w:t>
            </w:r>
            <w:proofErr w:type="gramEnd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формы глаголов совершенного и несовершенного вида‚ формы глаголов в повелительном наклонении. Нормы употребления в речи однокоренных слов типа </w:t>
            </w: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висящий – висячий, горящий – горячий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. 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29,30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Литературный и разговорный варианты грамматической норм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lastRenderedPageBreak/>
              <w:t>31,32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Тест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33,34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Анализ тестовой работы.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3 четверть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35,36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Речевой этикет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Русская этикетная речевая манера общения: умеренная громкость речи‚ средний темп речи.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37,38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Русская этикетная речевая манера общения: сдержанная артикуляция‚ эмоциональность речи‚ ровная интонация.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38,40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Запрет на употребление грубых слов, выражений, фраз. Исключение категоричности в разговоре.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41,42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Невербальный (несловесный) этикет общения. Этикет использования изобразительных жестов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43,44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Замещающие и сопровождающие жесты.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Раздел 3. Речь. Речевая деятельность. Текст (10 часов)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45,46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Язык и речь. Виды речевой деятельности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самопрезентация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и др., сохранение инициативы в диалоге, уклонение от инициативы, завершение диалога и др.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47,48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Текст как единица языка и речи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Текст, основные признаки текста: смысловая цельность, информативность, связность. Виды абзацев. Заголовки текстов, их типы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48,50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Основные типы текстовых структур: индуктивные, дедуктивные, рамочные (дедуктивно-индуктивные), стержневые (индуктивно-дедуктивные) структуры. Информативная функция заголовков.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51,52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Тексты </w:t>
            </w:r>
            <w:proofErr w:type="spellStart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аргументативного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типа: рассуждение, доказательство, объяснение.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53,54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Творческая работа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55,56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i/>
                <w:color w:val="101010"/>
                <w:sz w:val="24"/>
              </w:rPr>
              <w:t>Анализ творческой работы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9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4 четверть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57,58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10101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101010"/>
                <w:sz w:val="24"/>
              </w:rPr>
              <w:t>Функциональные разновидности языка</w:t>
            </w:r>
          </w:p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Разговорная речь. Беседа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59,60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Спор, виды споров. Правила поведения в споре, как управлять собой и собеседником. Корректные и 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lastRenderedPageBreak/>
              <w:t>некорректные приёмы ведения спора.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lastRenderedPageBreak/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lastRenderedPageBreak/>
              <w:t>61,62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Публицистический стиль. Путевые записки. Текст рекламного объявления, его языковые и структурные особенности.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63,64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Язык художественной литературы. </w:t>
            </w:r>
            <w:proofErr w:type="spellStart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Фактуальная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подтекстная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 xml:space="preserve"> информация в текстах художественного стиля речи. Сильные позиции в художественных текстах. Притча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65,66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Тест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  <w:tr w:rsidR="00F55553">
        <w:trPr>
          <w:trHeight w:val="1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7B545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67,68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Pr="00A529F4" w:rsidRDefault="003C7239">
            <w:pPr>
              <w:spacing w:after="18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F4">
              <w:rPr>
                <w:rFonts w:ascii="Times New Roman" w:eastAsia="Calibri" w:hAnsi="Times New Roman" w:cs="Times New Roman"/>
                <w:sz w:val="24"/>
                <w:szCs w:val="24"/>
              </w:rPr>
              <w:t>Анализ тестовой работы. Итоговый урок.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8A333D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4" w:type="dxa"/>
              <w:right w:w="14" w:type="dxa"/>
            </w:tcMar>
            <w:vAlign w:val="center"/>
          </w:tcPr>
          <w:p w:rsidR="00F55553" w:rsidRDefault="003C7239">
            <w:pPr>
              <w:spacing w:after="180" w:line="240" w:lineRule="auto"/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</w:rPr>
              <w:t> </w:t>
            </w:r>
          </w:p>
        </w:tc>
      </w:tr>
    </w:tbl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D61CE3" w:rsidRDefault="00D61CE3">
      <w:pPr>
        <w:rPr>
          <w:rFonts w:ascii="Times New Roman" w:eastAsia="Times New Roman" w:hAnsi="Times New Roman" w:cs="Times New Roman"/>
          <w:sz w:val="24"/>
        </w:rPr>
      </w:pPr>
    </w:p>
    <w:p w:rsidR="00D61CE3" w:rsidRDefault="00D61CE3">
      <w:pPr>
        <w:rPr>
          <w:rFonts w:ascii="Times New Roman" w:eastAsia="Times New Roman" w:hAnsi="Times New Roman" w:cs="Times New Roman"/>
          <w:sz w:val="24"/>
        </w:rPr>
      </w:pPr>
    </w:p>
    <w:p w:rsidR="00F55553" w:rsidRDefault="003C723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55553" w:rsidRDefault="00F55553">
      <w:pPr>
        <w:rPr>
          <w:rFonts w:ascii="Times New Roman" w:eastAsia="Times New Roman" w:hAnsi="Times New Roman" w:cs="Times New Roman"/>
          <w:sz w:val="24"/>
        </w:rPr>
      </w:pPr>
    </w:p>
    <w:p w:rsidR="00A77EE4" w:rsidRPr="00A77EE4" w:rsidRDefault="00A77EE4" w:rsidP="00A77E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7EE4">
        <w:rPr>
          <w:rFonts w:ascii="Times New Roman" w:eastAsia="Times New Roman" w:hAnsi="Times New Roman" w:cs="Times New Roman"/>
          <w:b/>
          <w:sz w:val="24"/>
          <w:szCs w:val="24"/>
        </w:rPr>
        <w:t xml:space="preserve">Лист корректировки рабочей программы по </w:t>
      </w:r>
      <w:r w:rsidRPr="00A77EE4">
        <w:rPr>
          <w:rFonts w:ascii="Times New Roman" w:eastAsia="Arial Unicode MS" w:hAnsi="Times New Roman" w:cs="Times New Roman"/>
          <w:b/>
          <w:color w:val="000000"/>
          <w:sz w:val="24"/>
          <w:szCs w:val="24"/>
          <w:lang w:bidi="ru-RU"/>
        </w:rPr>
        <w:t>родной (русской) литературе</w:t>
      </w:r>
      <w:r w:rsidRPr="00A77EE4">
        <w:rPr>
          <w:rFonts w:ascii="Arial Unicode MS" w:eastAsia="Arial Unicode MS" w:hAnsi="Arial Unicode MS" w:cs="Arial Unicode MS"/>
          <w:color w:val="000000"/>
          <w:sz w:val="24"/>
          <w:szCs w:val="24"/>
          <w:lang w:bidi="ru-RU"/>
        </w:rPr>
        <w:t xml:space="preserve"> </w:t>
      </w:r>
      <w:r w:rsidRPr="00A77EE4">
        <w:rPr>
          <w:rFonts w:ascii="Times New Roman" w:eastAsia="Times New Roman" w:hAnsi="Times New Roman" w:cs="Times New Roman"/>
          <w:b/>
          <w:sz w:val="24"/>
          <w:szCs w:val="24"/>
        </w:rPr>
        <w:t>в 7 классе</w:t>
      </w:r>
    </w:p>
    <w:p w:rsidR="00A77EE4" w:rsidRPr="00A77EE4" w:rsidRDefault="00A77EE4" w:rsidP="00A77E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A77EE4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gramEnd"/>
      <w:r w:rsidRPr="00A77EE4">
        <w:rPr>
          <w:rFonts w:ascii="Times New Roman" w:eastAsia="Times New Roman" w:hAnsi="Times New Roman" w:cs="Times New Roman"/>
          <w:b/>
          <w:sz w:val="24"/>
          <w:szCs w:val="24"/>
        </w:rPr>
        <w:t xml:space="preserve"> 2025-26 учебный год </w:t>
      </w:r>
    </w:p>
    <w:p w:rsidR="00F55553" w:rsidRDefault="00F55553">
      <w:pPr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3"/>
        <w:gridCol w:w="1164"/>
        <w:gridCol w:w="2798"/>
        <w:gridCol w:w="2434"/>
        <w:gridCol w:w="1884"/>
      </w:tblGrid>
      <w:tr w:rsidR="00F55553">
        <w:trPr>
          <w:trHeight w:val="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3C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</w:p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записи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3C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Изменения, внесённые </w:t>
            </w:r>
          </w:p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КТП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Причина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Согласование с зам. директора по УВР</w:t>
            </w: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55553" w:rsidRDefault="00F55553">
            <w:pPr>
              <w:spacing w:after="0" w:line="240" w:lineRule="auto"/>
              <w:jc w:val="center"/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55553" w:rsidRDefault="003C72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F55553">
        <w:trPr>
          <w:trHeight w:val="68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5553" w:rsidRDefault="00F5555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F55553" w:rsidRDefault="00F55553">
      <w:pPr>
        <w:rPr>
          <w:rFonts w:ascii="Times New Roman" w:eastAsia="Times New Roman" w:hAnsi="Times New Roman" w:cs="Times New Roman"/>
        </w:rPr>
      </w:pPr>
    </w:p>
    <w:sectPr w:rsidR="00F55553" w:rsidSect="00283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C2A05"/>
    <w:multiLevelType w:val="multilevel"/>
    <w:tmpl w:val="0AEC70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745B70"/>
    <w:multiLevelType w:val="hybridMultilevel"/>
    <w:tmpl w:val="180832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F7613"/>
    <w:multiLevelType w:val="multilevel"/>
    <w:tmpl w:val="FC3418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FA7E2A"/>
    <w:multiLevelType w:val="multilevel"/>
    <w:tmpl w:val="CB96D3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24A4BB9"/>
    <w:multiLevelType w:val="multilevel"/>
    <w:tmpl w:val="8ECCBD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55553"/>
    <w:rsid w:val="0028390B"/>
    <w:rsid w:val="003C7239"/>
    <w:rsid w:val="00555609"/>
    <w:rsid w:val="005C7B1E"/>
    <w:rsid w:val="007B545D"/>
    <w:rsid w:val="008A333D"/>
    <w:rsid w:val="008E559C"/>
    <w:rsid w:val="009766AB"/>
    <w:rsid w:val="00A529F4"/>
    <w:rsid w:val="00A77EE4"/>
    <w:rsid w:val="00C85D1C"/>
    <w:rsid w:val="00D61CE3"/>
    <w:rsid w:val="00E54DB8"/>
    <w:rsid w:val="00F5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AAF890-A18C-467F-B483-183A801F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333D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8A3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A333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ublication.pravo.gov.ru/Document/View/0001202012210122?index=0&amp;rangeSize=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13</Pages>
  <Words>3449</Words>
  <Characters>19665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1234</cp:lastModifiedBy>
  <cp:revision>13</cp:revision>
  <cp:lastPrinted>2019-10-24T08:16:00Z</cp:lastPrinted>
  <dcterms:created xsi:type="dcterms:W3CDTF">2019-10-24T08:11:00Z</dcterms:created>
  <dcterms:modified xsi:type="dcterms:W3CDTF">2025-09-16T09:28:00Z</dcterms:modified>
</cp:coreProperties>
</file>